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AF1" w:rsidRPr="00064C32" w:rsidRDefault="00572AF1" w:rsidP="00572AF1">
      <w:pPr>
        <w:spacing w:after="0" w:line="240" w:lineRule="auto"/>
        <w:jc w:val="center"/>
        <w:rPr>
          <w:rFonts w:ascii="Times New Roman" w:eastAsia="Times New Roman" w:hAnsi="Times New Roman" w:cs="Times New Roman"/>
          <w:b/>
          <w:bCs/>
        </w:rPr>
      </w:pPr>
      <w:r w:rsidRPr="00064C32">
        <w:rPr>
          <w:rFonts w:ascii="Times New Roman" w:eastAsia="Times New Roman" w:hAnsi="Times New Roman" w:cs="Times New Roman"/>
          <w:b/>
          <w:bCs/>
        </w:rPr>
        <w:t>WORLD HISTORY 9A</w:t>
      </w:r>
    </w:p>
    <w:p w:rsidR="00572AF1" w:rsidRPr="00064C32" w:rsidRDefault="00572AF1" w:rsidP="00572AF1">
      <w:pPr>
        <w:spacing w:after="0" w:line="240" w:lineRule="auto"/>
        <w:jc w:val="center"/>
        <w:rPr>
          <w:rFonts w:ascii="Times New Roman" w:eastAsia="Times New Roman" w:hAnsi="Times New Roman" w:cs="Times New Roman"/>
          <w:b/>
          <w:bCs/>
        </w:rPr>
      </w:pPr>
      <w:r w:rsidRPr="00064C32">
        <w:rPr>
          <w:rFonts w:ascii="Times New Roman" w:eastAsia="Times New Roman" w:hAnsi="Times New Roman" w:cs="Times New Roman"/>
          <w:b/>
          <w:bCs/>
        </w:rPr>
        <w:t>SECTION 1, Part B</w:t>
      </w:r>
    </w:p>
    <w:p w:rsidR="00572AF1" w:rsidRPr="00064C32" w:rsidRDefault="00572AF1" w:rsidP="00572AF1">
      <w:pPr>
        <w:spacing w:after="0" w:line="240" w:lineRule="auto"/>
        <w:jc w:val="center"/>
        <w:rPr>
          <w:rFonts w:ascii="Times New Roman" w:eastAsia="Times New Roman" w:hAnsi="Times New Roman" w:cs="Times New Roman"/>
          <w:b/>
          <w:bCs/>
        </w:rPr>
      </w:pPr>
      <w:r w:rsidRPr="00064C32">
        <w:rPr>
          <w:rFonts w:ascii="Times New Roman" w:eastAsia="Times New Roman" w:hAnsi="Times New Roman" w:cs="Times New Roman"/>
          <w:b/>
          <w:bCs/>
        </w:rPr>
        <w:t xml:space="preserve">Final Exam </w:t>
      </w:r>
    </w:p>
    <w:p w:rsidR="00572AF1" w:rsidRPr="00064C32" w:rsidRDefault="00572AF1" w:rsidP="00572AF1">
      <w:pPr>
        <w:spacing w:after="0" w:line="240" w:lineRule="auto"/>
        <w:jc w:val="center"/>
        <w:rPr>
          <w:rFonts w:ascii="Times New Roman" w:eastAsia="Times New Roman" w:hAnsi="Times New Roman" w:cs="Times New Roman"/>
          <w:b/>
          <w:bCs/>
        </w:rPr>
      </w:pPr>
      <w:r w:rsidRPr="00064C32">
        <w:rPr>
          <w:rFonts w:ascii="Times New Roman" w:eastAsia="Times New Roman" w:hAnsi="Times New Roman" w:cs="Times New Roman"/>
          <w:b/>
          <w:bCs/>
        </w:rPr>
        <w:t>Time—40 minutes</w:t>
      </w:r>
    </w:p>
    <w:p w:rsidR="00572AF1" w:rsidRPr="00064C32" w:rsidRDefault="00572AF1" w:rsidP="00572AF1">
      <w:pPr>
        <w:spacing w:after="0" w:line="240" w:lineRule="auto"/>
        <w:jc w:val="center"/>
        <w:rPr>
          <w:rFonts w:ascii="Times New Roman" w:eastAsia="Times New Roman" w:hAnsi="Times New Roman" w:cs="Times New Roman"/>
          <w:b/>
          <w:bCs/>
        </w:rPr>
      </w:pPr>
      <w:r w:rsidRPr="00064C32">
        <w:rPr>
          <w:rFonts w:ascii="Times New Roman" w:eastAsia="Times New Roman" w:hAnsi="Times New Roman" w:cs="Times New Roman"/>
          <w:b/>
          <w:bCs/>
        </w:rPr>
        <w:t xml:space="preserve">3 Questions </w:t>
      </w:r>
    </w:p>
    <w:p w:rsidR="00572AF1" w:rsidRPr="00064C32" w:rsidRDefault="00572AF1" w:rsidP="00572AF1">
      <w:pPr>
        <w:spacing w:after="0" w:line="240" w:lineRule="auto"/>
        <w:jc w:val="center"/>
        <w:rPr>
          <w:rFonts w:ascii="Times New Roman" w:eastAsia="Times New Roman" w:hAnsi="Times New Roman" w:cs="Times New Roman"/>
          <w:b/>
          <w:bCs/>
        </w:rPr>
      </w:pPr>
    </w:p>
    <w:p w:rsidR="00572AF1" w:rsidRPr="00064C32" w:rsidRDefault="00572AF1" w:rsidP="00572AF1">
      <w:pPr>
        <w:spacing w:after="0" w:line="240" w:lineRule="auto"/>
        <w:rPr>
          <w:rFonts w:ascii="Times New Roman" w:eastAsia="Times New Roman" w:hAnsi="Times New Roman" w:cs="Times New Roman"/>
        </w:rPr>
      </w:pPr>
      <w:r w:rsidRPr="00064C32">
        <w:rPr>
          <w:rFonts w:ascii="Times New Roman" w:eastAsia="Times New Roman" w:hAnsi="Times New Roman" w:cs="Times New Roman"/>
          <w:b/>
          <w:bCs/>
        </w:rPr>
        <w:t xml:space="preserve">Directions:   </w:t>
      </w:r>
      <w:r w:rsidRPr="00064C32">
        <w:rPr>
          <w:rFonts w:ascii="Times New Roman" w:eastAsia="Times New Roman" w:hAnsi="Times New Roman" w:cs="Times New Roman"/>
        </w:rPr>
        <w:t xml:space="preserve">Read the question carefully and write your response on the lined paper provided.  </w:t>
      </w:r>
    </w:p>
    <w:p w:rsidR="00572AF1" w:rsidRPr="00064C32" w:rsidRDefault="00572AF1" w:rsidP="00572AF1">
      <w:pPr>
        <w:spacing w:after="0" w:line="240" w:lineRule="auto"/>
        <w:ind w:right="-360"/>
        <w:contextualSpacing/>
        <w:rPr>
          <w:rFonts w:ascii="Times New Roman" w:eastAsia="Times New Roman" w:hAnsi="Times New Roman" w:cs="Times New Roman"/>
        </w:rPr>
      </w:pPr>
      <w:r w:rsidRPr="00064C32">
        <w:rPr>
          <w:rFonts w:ascii="Times New Roman" w:eastAsia="Times New Roman" w:hAnsi="Times New Roman" w:cs="Times New Roman"/>
        </w:rPr>
        <w:t xml:space="preserve">Answer all parts of the question.  Use complete sentences:  an outline or bulleted list alone is not acceptable.  You may plan your answers on this page, but no credit will be given for notes written on this page.  Only your responses on the lined paper provided will be scored.  </w:t>
      </w:r>
    </w:p>
    <w:p w:rsidR="00572AF1" w:rsidRPr="00064C32" w:rsidRDefault="00572AF1" w:rsidP="00572AF1">
      <w:pPr>
        <w:spacing w:after="0" w:line="240" w:lineRule="auto"/>
        <w:ind w:right="-360"/>
        <w:contextualSpacing/>
        <w:rPr>
          <w:rFonts w:ascii="Times New Roman" w:eastAsia="Times New Roman" w:hAnsi="Times New Roman" w:cs="Times New Roman"/>
        </w:rPr>
      </w:pPr>
    </w:p>
    <w:p w:rsidR="00572AF1" w:rsidRPr="00064C32" w:rsidRDefault="00572AF1" w:rsidP="00572AF1">
      <w:pPr>
        <w:pStyle w:val="ListParagraph"/>
        <w:numPr>
          <w:ilvl w:val="0"/>
          <w:numId w:val="2"/>
        </w:numPr>
        <w:spacing w:after="0" w:line="240" w:lineRule="auto"/>
        <w:ind w:right="-360"/>
        <w:rPr>
          <w:rFonts w:ascii="Times New Roman" w:eastAsia="Times New Roman" w:hAnsi="Times New Roman" w:cs="Times New Roman"/>
        </w:rPr>
      </w:pPr>
      <w:r w:rsidRPr="00064C32">
        <w:rPr>
          <w:rFonts w:ascii="Times New Roman" w:eastAsia="Times New Roman" w:hAnsi="Times New Roman" w:cs="Times New Roman"/>
        </w:rPr>
        <w:t>Identify and provide evidence of ONE similarity in the role that Confucianism had in China with the role Hinduism had in India on political structure during the classical period.</w:t>
      </w:r>
    </w:p>
    <w:p w:rsidR="00572AF1" w:rsidRPr="00064C32" w:rsidRDefault="00572AF1" w:rsidP="00572AF1">
      <w:pPr>
        <w:pStyle w:val="ListParagraph"/>
        <w:spacing w:after="0" w:line="240" w:lineRule="auto"/>
        <w:ind w:right="-360"/>
        <w:rPr>
          <w:rFonts w:ascii="Times New Roman" w:eastAsia="Times New Roman" w:hAnsi="Times New Roman" w:cs="Times New Roman"/>
        </w:rPr>
      </w:pPr>
    </w:p>
    <w:p w:rsidR="00572AF1" w:rsidRPr="00064C32" w:rsidRDefault="00572AF1" w:rsidP="00572AF1">
      <w:pPr>
        <w:pStyle w:val="ListParagraph"/>
        <w:numPr>
          <w:ilvl w:val="0"/>
          <w:numId w:val="2"/>
        </w:numPr>
        <w:spacing w:after="0" w:line="240" w:lineRule="auto"/>
        <w:ind w:right="-360"/>
        <w:rPr>
          <w:rFonts w:ascii="Times New Roman" w:eastAsia="Times New Roman" w:hAnsi="Times New Roman" w:cs="Times New Roman"/>
        </w:rPr>
      </w:pPr>
      <w:r w:rsidRPr="00064C32">
        <w:rPr>
          <w:rFonts w:ascii="Times New Roman" w:eastAsia="Times New Roman" w:hAnsi="Times New Roman" w:cs="Times New Roman"/>
        </w:rPr>
        <w:t>Identify and provide evidence of ONE similarity in the social roles of Buddhism in India and Daoism in China during the classical period.</w:t>
      </w:r>
    </w:p>
    <w:p w:rsidR="00572AF1" w:rsidRPr="00064C32" w:rsidRDefault="00572AF1" w:rsidP="00572AF1">
      <w:pPr>
        <w:pStyle w:val="ListParagraph"/>
        <w:spacing w:after="0" w:line="240" w:lineRule="auto"/>
        <w:ind w:right="-360"/>
        <w:rPr>
          <w:rFonts w:ascii="Times New Roman" w:eastAsia="Times New Roman" w:hAnsi="Times New Roman" w:cs="Times New Roman"/>
        </w:rPr>
      </w:pPr>
    </w:p>
    <w:p w:rsidR="00572AF1" w:rsidRPr="00064C32" w:rsidRDefault="00572AF1" w:rsidP="00572AF1">
      <w:pPr>
        <w:pStyle w:val="ListParagraph"/>
        <w:numPr>
          <w:ilvl w:val="0"/>
          <w:numId w:val="2"/>
        </w:numPr>
        <w:spacing w:after="0" w:line="240" w:lineRule="auto"/>
        <w:ind w:right="-360"/>
        <w:rPr>
          <w:rFonts w:ascii="Times New Roman" w:eastAsia="Times New Roman" w:hAnsi="Times New Roman" w:cs="Times New Roman"/>
        </w:rPr>
      </w:pPr>
      <w:r w:rsidRPr="00064C32">
        <w:rPr>
          <w:rFonts w:ascii="Times New Roman" w:eastAsia="Times New Roman" w:hAnsi="Times New Roman" w:cs="Times New Roman"/>
        </w:rPr>
        <w:t>Identify and provide evidence on ONE similarity in the spread of Buddhism and the spread of Christianity during the classical period.</w:t>
      </w:r>
    </w:p>
    <w:p w:rsidR="00572AF1" w:rsidRPr="00064C32" w:rsidRDefault="00572AF1" w:rsidP="00572AF1">
      <w:pPr>
        <w:spacing w:after="0" w:line="240" w:lineRule="auto"/>
        <w:rPr>
          <w:rFonts w:ascii="Times New Roman" w:eastAsia="Times New Roman" w:hAnsi="Times New Roman" w:cs="Times New Roman"/>
        </w:rPr>
      </w:pPr>
    </w:p>
    <w:p w:rsidR="00572AF1" w:rsidRPr="00064C32" w:rsidRDefault="00572AF1" w:rsidP="00572AF1">
      <w:pPr>
        <w:spacing w:after="160" w:line="259" w:lineRule="auto"/>
        <w:rPr>
          <w:rFonts w:ascii="Times New Roman" w:eastAsia="Times New Roman" w:hAnsi="Times New Roman" w:cs="Times New Roman"/>
        </w:rPr>
      </w:pPr>
      <w:r w:rsidRPr="00064C32">
        <w:rPr>
          <w:rFonts w:ascii="Times New Roman" w:eastAsia="Times New Roman" w:hAnsi="Times New Roman" w:cs="Times New Roman"/>
        </w:rPr>
        <w:br w:type="page"/>
      </w:r>
    </w:p>
    <w:p w:rsidR="00572AF1" w:rsidRPr="00064C32" w:rsidRDefault="00572AF1" w:rsidP="00572AF1">
      <w:pPr>
        <w:spacing w:after="0" w:line="240" w:lineRule="auto"/>
        <w:rPr>
          <w:rFonts w:ascii="Times New Roman" w:eastAsia="Times New Roman" w:hAnsi="Times New Roman" w:cs="Times New Roman"/>
        </w:rPr>
      </w:pPr>
      <w:r w:rsidRPr="00064C32">
        <w:rPr>
          <w:rFonts w:ascii="Times New Roman" w:eastAsia="Times New Roman" w:hAnsi="Times New Roman" w:cs="Times New Roman"/>
        </w:rPr>
        <w:lastRenderedPageBreak/>
        <w:t xml:space="preserve">The following passage has been edited for this exercise.  </w:t>
      </w:r>
    </w:p>
    <w:p w:rsidR="00572AF1" w:rsidRPr="00064C32" w:rsidRDefault="00572AF1" w:rsidP="00572AF1">
      <w:pPr>
        <w:spacing w:after="0" w:line="240" w:lineRule="auto"/>
        <w:rPr>
          <w:rFonts w:ascii="Times New Roman" w:eastAsia="Times New Roman" w:hAnsi="Times New Roman" w:cs="Times New Roman"/>
        </w:rPr>
      </w:pPr>
    </w:p>
    <w:p w:rsidR="00572AF1" w:rsidRPr="00064C32" w:rsidRDefault="00572AF1" w:rsidP="00572AF1">
      <w:pPr>
        <w:spacing w:after="0" w:line="240" w:lineRule="auto"/>
        <w:rPr>
          <w:rFonts w:ascii="Times New Roman" w:eastAsia="Times New Roman" w:hAnsi="Times New Roman" w:cs="Times New Roman"/>
        </w:rPr>
      </w:pPr>
      <w:r w:rsidRPr="00064C32">
        <w:rPr>
          <w:rFonts w:ascii="Times New Roman" w:eastAsia="Times New Roman" w:hAnsi="Times New Roman" w:cs="Times New Roman"/>
        </w:rPr>
        <w:t>Having on one occasion asked my father [Akbar] the reason why he had forbidden any one to prevent or interfere with the building of these haunts of idolatry [Hindu temples], his reply was…: “I find myself a powerful monarch, the shadow of God upon earth.  I have seen that he bestows the blessings of his gracious providence upon all his creatures without distinction.  I’ll discharge the duties of my exalted station, were I to withhold my compassion and indulgence from any of those entrusted to my charge.  With all of the human race, with all of God’s creatures, I am at peace</w:t>
      </w:r>
      <w:proofErr w:type="gramStart"/>
      <w:r w:rsidRPr="00064C32">
        <w:rPr>
          <w:rFonts w:ascii="Times New Roman" w:eastAsia="Times New Roman" w:hAnsi="Times New Roman" w:cs="Times New Roman"/>
        </w:rPr>
        <w:t>;  why</w:t>
      </w:r>
      <w:proofErr w:type="gramEnd"/>
      <w:r w:rsidRPr="00064C32">
        <w:rPr>
          <w:rFonts w:ascii="Times New Roman" w:eastAsia="Times New Roman" w:hAnsi="Times New Roman" w:cs="Times New Roman"/>
        </w:rPr>
        <w:t xml:space="preserve"> then should I permit myself, under any consideration, to be the cause of molestation or aggression to anyone?  Besides, are not five parts in six of mankind either Hindus or aliens to the faith; and were I to be governed by motives of the kind suggested in your inquiry, what alternative do I have but to put them all to death!  I have thought it therefore my wisest plan to let these men alone.”</w:t>
      </w:r>
    </w:p>
    <w:p w:rsidR="00572AF1" w:rsidRPr="00064C32" w:rsidRDefault="00572AF1" w:rsidP="00572AF1">
      <w:pPr>
        <w:spacing w:after="0" w:line="240" w:lineRule="auto"/>
        <w:rPr>
          <w:rFonts w:ascii="Times New Roman" w:eastAsia="Times New Roman" w:hAnsi="Times New Roman" w:cs="Times New Roman"/>
        </w:rPr>
      </w:pPr>
      <w:r w:rsidRPr="00064C32">
        <w:rPr>
          <w:rFonts w:ascii="Times New Roman" w:eastAsia="Times New Roman" w:hAnsi="Times New Roman" w:cs="Times New Roman"/>
        </w:rPr>
        <w:t xml:space="preserve">                                                                                Jahangir, Mughal emperor from 1605 to 1627, </w:t>
      </w:r>
      <w:r w:rsidRPr="00064C32">
        <w:rPr>
          <w:rFonts w:ascii="Times New Roman" w:eastAsia="Times New Roman" w:hAnsi="Times New Roman" w:cs="Times New Roman"/>
          <w:i/>
          <w:iCs/>
        </w:rPr>
        <w:t xml:space="preserve">Memoirs </w:t>
      </w:r>
    </w:p>
    <w:p w:rsidR="00572AF1" w:rsidRPr="00064C32" w:rsidRDefault="00572AF1" w:rsidP="00572AF1"/>
    <w:p w:rsidR="00572AF1" w:rsidRPr="00064C32" w:rsidRDefault="00572AF1" w:rsidP="00572AF1">
      <w:pPr>
        <w:pStyle w:val="ListParagraph"/>
        <w:numPr>
          <w:ilvl w:val="0"/>
          <w:numId w:val="1"/>
        </w:numPr>
        <w:rPr>
          <w:rFonts w:asciiTheme="majorBidi" w:hAnsiTheme="majorBidi" w:cstheme="majorBidi"/>
        </w:rPr>
      </w:pPr>
      <w:r w:rsidRPr="00064C32">
        <w:rPr>
          <w:rFonts w:asciiTheme="majorBidi" w:hAnsiTheme="majorBidi" w:cstheme="majorBidi"/>
        </w:rPr>
        <w:t xml:space="preserve">Based on the passage how </w:t>
      </w:r>
      <w:proofErr w:type="gramStart"/>
      <w:r w:rsidRPr="00064C32">
        <w:rPr>
          <w:rFonts w:asciiTheme="majorBidi" w:hAnsiTheme="majorBidi" w:cstheme="majorBidi"/>
        </w:rPr>
        <w:t>does Akbar justify</w:t>
      </w:r>
      <w:proofErr w:type="gramEnd"/>
      <w:r w:rsidRPr="00064C32">
        <w:rPr>
          <w:rFonts w:asciiTheme="majorBidi" w:hAnsiTheme="majorBidi" w:cstheme="majorBidi"/>
        </w:rPr>
        <w:t xml:space="preserve"> his practice of religious tolerance in the Mughal Empire.</w:t>
      </w:r>
    </w:p>
    <w:p w:rsidR="00572AF1" w:rsidRPr="00064C32" w:rsidRDefault="00572AF1" w:rsidP="00572AF1">
      <w:pPr>
        <w:pStyle w:val="ListParagraph"/>
        <w:rPr>
          <w:rFonts w:asciiTheme="majorBidi" w:hAnsiTheme="majorBidi" w:cstheme="majorBidi"/>
        </w:rPr>
      </w:pPr>
    </w:p>
    <w:p w:rsidR="00572AF1" w:rsidRPr="00064C32" w:rsidRDefault="00572AF1" w:rsidP="00572AF1">
      <w:pPr>
        <w:pStyle w:val="ListParagraph"/>
        <w:numPr>
          <w:ilvl w:val="0"/>
          <w:numId w:val="1"/>
        </w:numPr>
        <w:rPr>
          <w:rFonts w:asciiTheme="majorBidi" w:hAnsiTheme="majorBidi" w:cstheme="majorBidi"/>
        </w:rPr>
      </w:pPr>
      <w:r w:rsidRPr="00064C32">
        <w:rPr>
          <w:rFonts w:asciiTheme="majorBidi" w:hAnsiTheme="majorBidi" w:cstheme="majorBidi"/>
        </w:rPr>
        <w:t>Briefly explain ONE example of the tolerance and its results in the Mughal Empire.</w:t>
      </w:r>
    </w:p>
    <w:p w:rsidR="00572AF1" w:rsidRPr="00064C32" w:rsidRDefault="00572AF1" w:rsidP="00572AF1">
      <w:pPr>
        <w:pStyle w:val="ListParagraph"/>
        <w:rPr>
          <w:rFonts w:asciiTheme="majorBidi" w:hAnsiTheme="majorBidi" w:cstheme="majorBidi"/>
        </w:rPr>
      </w:pPr>
    </w:p>
    <w:p w:rsidR="00572AF1" w:rsidRDefault="00572AF1" w:rsidP="00572AF1">
      <w:pPr>
        <w:pStyle w:val="ListParagraph"/>
        <w:numPr>
          <w:ilvl w:val="0"/>
          <w:numId w:val="1"/>
        </w:numPr>
        <w:rPr>
          <w:rFonts w:asciiTheme="majorBidi" w:hAnsiTheme="majorBidi" w:cstheme="majorBidi"/>
        </w:rPr>
      </w:pPr>
      <w:r w:rsidRPr="00064C32">
        <w:rPr>
          <w:rFonts w:asciiTheme="majorBidi" w:hAnsiTheme="majorBidi" w:cstheme="majorBidi"/>
        </w:rPr>
        <w:t xml:space="preserve">Briefly explain ONE example of tolerance and its results in the Ottoman Empire </w:t>
      </w:r>
    </w:p>
    <w:p w:rsidR="00572AF1" w:rsidRDefault="00572AF1" w:rsidP="00572AF1">
      <w:pPr>
        <w:spacing w:after="160" w:line="259" w:lineRule="auto"/>
        <w:rPr>
          <w:rFonts w:asciiTheme="majorBidi" w:hAnsiTheme="majorBidi" w:cstheme="majorBidi"/>
        </w:rPr>
      </w:pPr>
      <w:r>
        <w:rPr>
          <w:rFonts w:asciiTheme="majorBidi" w:hAnsiTheme="majorBidi" w:cstheme="majorBidi"/>
        </w:rPr>
        <w:br w:type="page"/>
      </w:r>
    </w:p>
    <w:p w:rsidR="00572AF1" w:rsidRDefault="00572AF1" w:rsidP="00572AF1">
      <w:pPr>
        <w:pStyle w:val="ListParagraph"/>
        <w:numPr>
          <w:ilvl w:val="0"/>
          <w:numId w:val="3"/>
        </w:numPr>
        <w:rPr>
          <w:rFonts w:asciiTheme="majorBidi" w:hAnsiTheme="majorBidi" w:cstheme="majorBidi"/>
        </w:rPr>
      </w:pPr>
      <w:r>
        <w:rPr>
          <w:rFonts w:asciiTheme="majorBidi" w:hAnsiTheme="majorBidi" w:cstheme="majorBidi"/>
        </w:rPr>
        <w:lastRenderedPageBreak/>
        <w:t xml:space="preserve">Explain ONE cause of the Reformation.  </w:t>
      </w:r>
    </w:p>
    <w:p w:rsidR="00572AF1" w:rsidRDefault="00572AF1" w:rsidP="00572AF1">
      <w:pPr>
        <w:pStyle w:val="ListParagraph"/>
        <w:rPr>
          <w:rFonts w:asciiTheme="majorBidi" w:hAnsiTheme="majorBidi" w:cstheme="majorBidi"/>
        </w:rPr>
      </w:pPr>
    </w:p>
    <w:p w:rsidR="00572AF1" w:rsidRDefault="00572AF1" w:rsidP="00572AF1">
      <w:pPr>
        <w:pStyle w:val="ListParagraph"/>
        <w:numPr>
          <w:ilvl w:val="0"/>
          <w:numId w:val="3"/>
        </w:numPr>
        <w:rPr>
          <w:rFonts w:asciiTheme="majorBidi" w:hAnsiTheme="majorBidi" w:cstheme="majorBidi"/>
        </w:rPr>
      </w:pPr>
      <w:r>
        <w:rPr>
          <w:rFonts w:asciiTheme="majorBidi" w:hAnsiTheme="majorBidi" w:cstheme="majorBidi"/>
        </w:rPr>
        <w:t>Evaluate how the Renaissance led to the Reformation.</w:t>
      </w:r>
    </w:p>
    <w:p w:rsidR="00572AF1" w:rsidRDefault="00572AF1" w:rsidP="00572AF1">
      <w:pPr>
        <w:pStyle w:val="ListParagraph"/>
        <w:rPr>
          <w:rFonts w:asciiTheme="majorBidi" w:hAnsiTheme="majorBidi" w:cstheme="majorBidi"/>
        </w:rPr>
      </w:pPr>
    </w:p>
    <w:p w:rsidR="00572AF1" w:rsidRPr="00064C32" w:rsidRDefault="00572AF1" w:rsidP="00572AF1">
      <w:pPr>
        <w:pStyle w:val="ListParagraph"/>
        <w:numPr>
          <w:ilvl w:val="0"/>
          <w:numId w:val="3"/>
        </w:numPr>
        <w:rPr>
          <w:rFonts w:asciiTheme="majorBidi" w:hAnsiTheme="majorBidi" w:cstheme="majorBidi"/>
        </w:rPr>
      </w:pPr>
      <w:r>
        <w:rPr>
          <w:rFonts w:asciiTheme="majorBidi" w:hAnsiTheme="majorBidi" w:cstheme="majorBidi"/>
        </w:rPr>
        <w:t>Explain ONE impact of the Reformation on Europe or the world.</w:t>
      </w:r>
    </w:p>
    <w:p w:rsidR="00CE39A0" w:rsidRDefault="00CE39A0">
      <w:bookmarkStart w:id="0" w:name="_GoBack"/>
      <w:bookmarkEnd w:id="0"/>
    </w:p>
    <w:sectPr w:rsidR="00CE3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15227"/>
    <w:multiLevelType w:val="hybridMultilevel"/>
    <w:tmpl w:val="E886016C"/>
    <w:lvl w:ilvl="0" w:tplc="52BC746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363D8A"/>
    <w:multiLevelType w:val="hybridMultilevel"/>
    <w:tmpl w:val="E886016C"/>
    <w:lvl w:ilvl="0" w:tplc="52BC746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32CD6"/>
    <w:multiLevelType w:val="hybridMultilevel"/>
    <w:tmpl w:val="B1D0F7FA"/>
    <w:lvl w:ilvl="0" w:tplc="52BC746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AF1"/>
    <w:rsid w:val="00572AF1"/>
    <w:rsid w:val="00CE39A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9448F-A68A-4476-BA2D-05895402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AF1"/>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2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Blanc</dc:creator>
  <cp:keywords/>
  <dc:description/>
  <cp:lastModifiedBy>Christina Blanc</cp:lastModifiedBy>
  <cp:revision>1</cp:revision>
  <dcterms:created xsi:type="dcterms:W3CDTF">2016-06-20T13:25:00Z</dcterms:created>
  <dcterms:modified xsi:type="dcterms:W3CDTF">2016-06-20T13:29:00Z</dcterms:modified>
</cp:coreProperties>
</file>